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6FFF" w14:textId="1F98DB7E" w:rsidR="00430A6A" w:rsidRDefault="00677415">
      <w:pPr>
        <w:rPr>
          <w:sz w:val="24"/>
          <w:szCs w:val="24"/>
        </w:rPr>
      </w:pPr>
      <w:r w:rsidRPr="00677415">
        <w:rPr>
          <w:sz w:val="24"/>
          <w:szCs w:val="24"/>
          <w:u w:val="single"/>
        </w:rPr>
        <w:t>Výtrusné a semenné rostliny</w:t>
      </w:r>
      <w:r w:rsidRPr="00677415">
        <w:rPr>
          <w:sz w:val="24"/>
          <w:szCs w:val="24"/>
        </w:rPr>
        <w:t xml:space="preserve">                                                                                                        7. 5.</w:t>
      </w:r>
    </w:p>
    <w:p w14:paraId="4629297E" w14:textId="204847DB" w:rsidR="00677415" w:rsidRPr="00CC5CCF" w:rsidRDefault="00CC5CCF" w:rsidP="00CC5CCF">
      <w:pPr>
        <w:rPr>
          <w:sz w:val="24"/>
          <w:szCs w:val="24"/>
        </w:rPr>
      </w:pPr>
      <w:r w:rsidRPr="00CC5C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77415" w:rsidRPr="00CC5CCF">
        <w:rPr>
          <w:sz w:val="24"/>
          <w:szCs w:val="24"/>
        </w:rPr>
        <w:t xml:space="preserve">Chybně napsané věty napiš </w:t>
      </w:r>
      <w:r w:rsidR="00032E10" w:rsidRPr="00CC5CCF">
        <w:rPr>
          <w:sz w:val="24"/>
          <w:szCs w:val="24"/>
        </w:rPr>
        <w:t>správně</w:t>
      </w:r>
      <w:r>
        <w:rPr>
          <w:sz w:val="24"/>
          <w:szCs w:val="24"/>
        </w:rPr>
        <w:t xml:space="preserve"> (5b):</w:t>
      </w:r>
    </w:p>
    <w:p w14:paraId="5B794FED" w14:textId="67D52723" w:rsidR="00CC5CCF" w:rsidRPr="00CC5CCF" w:rsidRDefault="00CC5CCF" w:rsidP="00CC5C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5CCF">
        <w:rPr>
          <w:sz w:val="24"/>
          <w:szCs w:val="24"/>
        </w:rPr>
        <w:t>mechorosty nemají zásobní a krycí pletivo</w:t>
      </w:r>
    </w:p>
    <w:p w14:paraId="0E103513" w14:textId="7AC02F84" w:rsidR="00677415" w:rsidRDefault="00677415" w:rsidP="006774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nejstarší skupinou suchozemských rostlin jsou přesličky</w:t>
      </w:r>
    </w:p>
    <w:p w14:paraId="101766D0" w14:textId="32672EBA" w:rsidR="00677415" w:rsidRDefault="00677415" w:rsidP="006774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kapradiny mají výtrusy ve výtrusném klasu</w:t>
      </w:r>
    </w:p>
    <w:p w14:paraId="3B7867EB" w14:textId="00862E81" w:rsidR="00677415" w:rsidRDefault="00032E10" w:rsidP="006774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pohárky u játrovek slouží k lepšímu růstu</w:t>
      </w:r>
    </w:p>
    <w:p w14:paraId="36B2AA7C" w14:textId="4483C865" w:rsidR="00032E10" w:rsidRDefault="00CC5CCF" w:rsidP="006774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mechy potřebují ke svému pohlavnímu rozmnožování tmu</w:t>
      </w:r>
    </w:p>
    <w:p w14:paraId="0EAB93E6" w14:textId="43B4CF12" w:rsidR="00CC5CCF" w:rsidRDefault="00CC5CCF" w:rsidP="00CC5CCF">
      <w:pPr>
        <w:ind w:left="216"/>
        <w:rPr>
          <w:sz w:val="24"/>
          <w:szCs w:val="24"/>
        </w:rPr>
      </w:pPr>
      <w:r>
        <w:rPr>
          <w:sz w:val="24"/>
          <w:szCs w:val="24"/>
        </w:rPr>
        <w:t>2. Popiš jarní a letní lodyhu přesličky</w:t>
      </w:r>
      <w:r w:rsidR="00B67CE6">
        <w:rPr>
          <w:sz w:val="24"/>
          <w:szCs w:val="24"/>
        </w:rPr>
        <w:t xml:space="preserve"> – jak vypadají a jakou mají funkci</w:t>
      </w:r>
      <w:r>
        <w:rPr>
          <w:sz w:val="24"/>
          <w:szCs w:val="24"/>
        </w:rPr>
        <w:t xml:space="preserve"> (4b):</w:t>
      </w:r>
    </w:p>
    <w:p w14:paraId="4D835AFB" w14:textId="68E6BD80" w:rsidR="00B67CE6" w:rsidRPr="00526865" w:rsidRDefault="00CC5CCF" w:rsidP="00526865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7CE6">
        <w:rPr>
          <w:sz w:val="24"/>
          <w:szCs w:val="24"/>
        </w:rPr>
        <w:t>Ke každé funkci napiš název rostlinného orgánu (</w:t>
      </w:r>
      <w:r w:rsidR="00526865">
        <w:rPr>
          <w:sz w:val="24"/>
          <w:szCs w:val="24"/>
        </w:rPr>
        <w:t>5</w:t>
      </w:r>
      <w:r w:rsidR="00B67CE6">
        <w:rPr>
          <w:sz w:val="24"/>
          <w:szCs w:val="24"/>
        </w:rPr>
        <w:t>b):</w:t>
      </w:r>
    </w:p>
    <w:p w14:paraId="44F2937F" w14:textId="7D9A0404" w:rsidR="00B67CE6" w:rsidRDefault="00B67CE6" w:rsidP="00B67CE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upevňuje rostlinu v</w:t>
      </w:r>
      <w:r w:rsidR="00557B00">
        <w:rPr>
          <w:sz w:val="24"/>
          <w:szCs w:val="24"/>
        </w:rPr>
        <w:t> </w:t>
      </w:r>
      <w:r>
        <w:rPr>
          <w:sz w:val="24"/>
          <w:szCs w:val="24"/>
        </w:rPr>
        <w:t>půdě</w:t>
      </w:r>
      <w:r w:rsidR="00557B00">
        <w:rPr>
          <w:sz w:val="24"/>
          <w:szCs w:val="24"/>
        </w:rPr>
        <w:t>:</w:t>
      </w:r>
    </w:p>
    <w:p w14:paraId="60FBB14E" w14:textId="1898FEE6" w:rsidR="00B67CE6" w:rsidRDefault="00B67CE6" w:rsidP="00B67CE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má rozmnožovací funkci</w:t>
      </w:r>
      <w:r w:rsidR="00557B00">
        <w:rPr>
          <w:sz w:val="24"/>
          <w:szCs w:val="24"/>
        </w:rPr>
        <w:t>:</w:t>
      </w:r>
    </w:p>
    <w:p w14:paraId="5A974B59" w14:textId="40777155" w:rsidR="00B67CE6" w:rsidRDefault="00B67CE6" w:rsidP="00B67CE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nese ostatní orgány </w:t>
      </w:r>
      <w:r w:rsidR="00557B00">
        <w:rPr>
          <w:sz w:val="24"/>
          <w:szCs w:val="24"/>
        </w:rPr>
        <w:t>:</w:t>
      </w:r>
    </w:p>
    <w:p w14:paraId="5488628E" w14:textId="41439110" w:rsidR="00B67CE6" w:rsidRDefault="00B67CE6" w:rsidP="00B67CE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nasává vodu a v ní rozpuštěné minerální látky</w:t>
      </w:r>
      <w:r w:rsidR="00557B00">
        <w:rPr>
          <w:sz w:val="24"/>
          <w:szCs w:val="24"/>
        </w:rPr>
        <w:t>:</w:t>
      </w:r>
    </w:p>
    <w:p w14:paraId="2808C237" w14:textId="41F88026" w:rsidR="00B67CE6" w:rsidRPr="00526865" w:rsidRDefault="00B67CE6" w:rsidP="005268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probíhá v nich fotosyntéza</w:t>
      </w:r>
      <w:r w:rsidR="00557B00">
        <w:rPr>
          <w:sz w:val="24"/>
          <w:szCs w:val="24"/>
        </w:rPr>
        <w:t>:</w:t>
      </w:r>
    </w:p>
    <w:p w14:paraId="3FFA851D" w14:textId="3A9C37C4" w:rsidR="00557B00" w:rsidRDefault="00557B00" w:rsidP="00557B00">
      <w:pPr>
        <w:ind w:left="216"/>
        <w:rPr>
          <w:sz w:val="24"/>
          <w:szCs w:val="24"/>
        </w:rPr>
      </w:pPr>
      <w:r>
        <w:rPr>
          <w:sz w:val="24"/>
          <w:szCs w:val="24"/>
        </w:rPr>
        <w:t>4. Popiš postavení listů na stonku (6b):</w:t>
      </w:r>
    </w:p>
    <w:p w14:paraId="1AC9FF4D" w14:textId="53D67EE4" w:rsidR="00557B00" w:rsidRPr="00557B00" w:rsidRDefault="00557B00" w:rsidP="00557B00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26865">
        <w:rPr>
          <w:sz w:val="24"/>
          <w:szCs w:val="24"/>
        </w:rPr>
        <w:t>V květu se nacházejí samčí a samičí pohlavní orgány. Napiš, jaké to jsou a z jakých částí se skládají (4b)</w:t>
      </w:r>
    </w:p>
    <w:sectPr w:rsidR="00557B00" w:rsidRPr="0055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826"/>
    <w:multiLevelType w:val="hybridMultilevel"/>
    <w:tmpl w:val="7D0E1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769A"/>
    <w:multiLevelType w:val="hybridMultilevel"/>
    <w:tmpl w:val="84227832"/>
    <w:lvl w:ilvl="0" w:tplc="0405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ADF6B06"/>
    <w:multiLevelType w:val="hybridMultilevel"/>
    <w:tmpl w:val="F962B152"/>
    <w:lvl w:ilvl="0" w:tplc="0405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F2C12D8"/>
    <w:multiLevelType w:val="hybridMultilevel"/>
    <w:tmpl w:val="0B10D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15"/>
    <w:rsid w:val="00032E10"/>
    <w:rsid w:val="00430A6A"/>
    <w:rsid w:val="00526865"/>
    <w:rsid w:val="00557B00"/>
    <w:rsid w:val="00677415"/>
    <w:rsid w:val="00B46CE1"/>
    <w:rsid w:val="00B67CE6"/>
    <w:rsid w:val="00C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0D10"/>
  <w15:chartTrackingRefBased/>
  <w15:docId w15:val="{84B1BBE9-6D63-41E1-A28E-2BA2844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2021-05-07T06:02:00Z</dcterms:created>
  <dcterms:modified xsi:type="dcterms:W3CDTF">2021-05-07T08:37:00Z</dcterms:modified>
</cp:coreProperties>
</file>