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699A" w:rsidRDefault="00BA699A" w:rsidP="00574EA6">
      <w:pPr>
        <w:jc w:val="center"/>
        <w:rPr>
          <w:rFonts w:ascii="Times New Roman" w:hAnsi="Times New Roman" w:cs="Times New Roman"/>
          <w:b/>
          <w:sz w:val="24"/>
          <w:szCs w:val="24"/>
          <w:lang w:val="cs-CZ"/>
        </w:rPr>
      </w:pPr>
      <w:bookmarkStart w:id="0" w:name="_GoBack"/>
      <w:bookmarkEnd w:id="0"/>
    </w:p>
    <w:p w:rsidR="00852389" w:rsidRDefault="00BA699A" w:rsidP="00574EA6">
      <w:pPr>
        <w:jc w:val="center"/>
        <w:rPr>
          <w:rFonts w:ascii="Times New Roman" w:hAnsi="Times New Roman" w:cs="Times New Roman"/>
          <w:b/>
          <w:sz w:val="24"/>
          <w:szCs w:val="24"/>
          <w:lang w:val="cs-CZ"/>
        </w:rPr>
      </w:pPr>
      <w:r>
        <w:rPr>
          <w:rFonts w:ascii="Times New Roman" w:hAnsi="Times New Roman" w:cs="Times New Roman"/>
          <w:b/>
          <w:sz w:val="24"/>
          <w:szCs w:val="24"/>
          <w:lang w:val="cs-CZ"/>
        </w:rPr>
        <w:t xml:space="preserve"> </w:t>
      </w:r>
      <w:r w:rsidR="002A35B5">
        <w:rPr>
          <w:rFonts w:ascii="Times New Roman" w:hAnsi="Times New Roman" w:cs="Times New Roman"/>
          <w:b/>
          <w:sz w:val="24"/>
          <w:szCs w:val="24"/>
          <w:lang w:val="cs-CZ"/>
        </w:rPr>
        <w:t xml:space="preserve">Majetek a zdroje financování </w:t>
      </w:r>
    </w:p>
    <w:p w:rsidR="00631DAB" w:rsidRDefault="00631DAB" w:rsidP="00631DAB">
      <w:pPr>
        <w:rPr>
          <w:rFonts w:ascii="Times New Roman" w:hAnsi="Times New Roman" w:cs="Times New Roman"/>
          <w:b/>
          <w:sz w:val="24"/>
          <w:szCs w:val="24"/>
          <w:lang w:val="cs-CZ"/>
        </w:rPr>
      </w:pPr>
    </w:p>
    <w:p w:rsidR="00574EA6" w:rsidRDefault="002A35B5" w:rsidP="00574EA6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cs-CZ"/>
        </w:rPr>
      </w:pPr>
      <w:r>
        <w:rPr>
          <w:rFonts w:ascii="Times New Roman" w:hAnsi="Times New Roman" w:cs="Times New Roman"/>
          <w:b/>
          <w:sz w:val="24"/>
          <w:szCs w:val="24"/>
          <w:lang w:val="cs-CZ"/>
        </w:rPr>
        <w:t xml:space="preserve">Výdělečný majetek rodiny je </w:t>
      </w:r>
    </w:p>
    <w:p w:rsidR="00574EA6" w:rsidRDefault="002A35B5" w:rsidP="00574EA6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půjčky do rodičů </w:t>
      </w:r>
    </w:p>
    <w:p w:rsidR="00574EA6" w:rsidRDefault="002A35B5" w:rsidP="00574EA6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peníze na stavebním spoření </w:t>
      </w:r>
    </w:p>
    <w:p w:rsidR="00574EA6" w:rsidRDefault="002A35B5" w:rsidP="00574EA6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leasing </w:t>
      </w:r>
    </w:p>
    <w:p w:rsidR="00574EA6" w:rsidRDefault="002A35B5" w:rsidP="00574EA6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cs-CZ"/>
        </w:rPr>
      </w:pPr>
      <w:r>
        <w:rPr>
          <w:rFonts w:ascii="Times New Roman" w:hAnsi="Times New Roman" w:cs="Times New Roman"/>
          <w:b/>
          <w:sz w:val="24"/>
          <w:szCs w:val="24"/>
          <w:lang w:val="cs-CZ"/>
        </w:rPr>
        <w:t xml:space="preserve">Hypotéka patří mezi </w:t>
      </w:r>
    </w:p>
    <w:p w:rsidR="00574EA6" w:rsidRDefault="002A35B5" w:rsidP="00574EA6">
      <w:pPr>
        <w:pStyle w:val="Odstavecseseznamem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dobré dluhy </w:t>
      </w:r>
    </w:p>
    <w:p w:rsidR="00574EA6" w:rsidRDefault="002A35B5" w:rsidP="00574EA6">
      <w:pPr>
        <w:pStyle w:val="Odstavecseseznamem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špatné dluhy </w:t>
      </w:r>
    </w:p>
    <w:p w:rsidR="00574EA6" w:rsidRDefault="002A35B5" w:rsidP="00574EA6">
      <w:pPr>
        <w:pStyle w:val="Odstavecseseznamem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není dluh </w:t>
      </w:r>
    </w:p>
    <w:p w:rsidR="00574EA6" w:rsidRDefault="002A35B5" w:rsidP="00574EA6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cs-CZ"/>
        </w:rPr>
      </w:pPr>
      <w:r>
        <w:rPr>
          <w:rFonts w:ascii="Times New Roman" w:hAnsi="Times New Roman" w:cs="Times New Roman"/>
          <w:b/>
          <w:sz w:val="24"/>
          <w:szCs w:val="24"/>
          <w:lang w:val="cs-CZ"/>
        </w:rPr>
        <w:t xml:space="preserve">Byt na pronájem je </w:t>
      </w:r>
    </w:p>
    <w:p w:rsidR="00574EA6" w:rsidRDefault="002A35B5" w:rsidP="00574EA6">
      <w:pPr>
        <w:pStyle w:val="Odstavecseseznamem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spotřební majetek </w:t>
      </w:r>
    </w:p>
    <w:p w:rsidR="00574EA6" w:rsidRDefault="002A35B5" w:rsidP="00574EA6">
      <w:pPr>
        <w:pStyle w:val="Odstavecseseznamem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není žádný majetek </w:t>
      </w:r>
    </w:p>
    <w:p w:rsidR="002A6BB9" w:rsidRDefault="002A35B5" w:rsidP="00574EA6">
      <w:pPr>
        <w:pStyle w:val="Odstavecseseznamem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výdělečný majetek </w:t>
      </w:r>
    </w:p>
    <w:p w:rsidR="00574EA6" w:rsidRDefault="002A35B5" w:rsidP="00574EA6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cs-CZ"/>
        </w:rPr>
      </w:pPr>
      <w:r>
        <w:rPr>
          <w:rFonts w:ascii="Times New Roman" w:hAnsi="Times New Roman" w:cs="Times New Roman"/>
          <w:b/>
          <w:sz w:val="24"/>
          <w:szCs w:val="24"/>
          <w:lang w:val="cs-CZ"/>
        </w:rPr>
        <w:t xml:space="preserve">Co nepatří mezi špatné dluhy </w:t>
      </w:r>
    </w:p>
    <w:p w:rsidR="00574EA6" w:rsidRDefault="002A35B5" w:rsidP="00574EA6">
      <w:pPr>
        <w:pStyle w:val="Odstavecseseznamem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půjčky od rodičů </w:t>
      </w:r>
    </w:p>
    <w:p w:rsidR="00DB7565" w:rsidRDefault="002A35B5" w:rsidP="00574EA6">
      <w:pPr>
        <w:pStyle w:val="Odstavecseseznamem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kreditní karta </w:t>
      </w:r>
    </w:p>
    <w:p w:rsidR="00574EA6" w:rsidRDefault="002A35B5" w:rsidP="00574EA6">
      <w:pPr>
        <w:pStyle w:val="Odstavecseseznamem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spotřebitelský úvěr </w:t>
      </w:r>
    </w:p>
    <w:p w:rsidR="00574EA6" w:rsidRDefault="002A35B5" w:rsidP="00574EA6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cs-CZ"/>
        </w:rPr>
      </w:pPr>
      <w:r>
        <w:rPr>
          <w:rFonts w:ascii="Times New Roman" w:hAnsi="Times New Roman" w:cs="Times New Roman"/>
          <w:b/>
          <w:sz w:val="24"/>
          <w:szCs w:val="24"/>
          <w:lang w:val="cs-CZ"/>
        </w:rPr>
        <w:t xml:space="preserve">Co nepatří mezi dobré dluhy </w:t>
      </w:r>
    </w:p>
    <w:p w:rsidR="00574EA6" w:rsidRPr="004F2C39" w:rsidRDefault="002A35B5" w:rsidP="00574EA6">
      <w:pPr>
        <w:pStyle w:val="Odstavecseseznamem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hypotéka </w:t>
      </w:r>
    </w:p>
    <w:p w:rsidR="00574EA6" w:rsidRDefault="002A35B5" w:rsidP="00574EA6">
      <w:pPr>
        <w:pStyle w:val="Odstavecseseznamem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půjčky od rodičů </w:t>
      </w:r>
    </w:p>
    <w:p w:rsidR="00574EA6" w:rsidRPr="004F2C39" w:rsidRDefault="002A35B5" w:rsidP="00574EA6">
      <w:pPr>
        <w:pStyle w:val="Odstavecseseznamem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nebankovní půjčka </w:t>
      </w:r>
    </w:p>
    <w:p w:rsidR="00574EA6" w:rsidRPr="004F2C39" w:rsidRDefault="002A35B5" w:rsidP="00574EA6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cs-CZ"/>
        </w:rPr>
      </w:pPr>
      <w:r>
        <w:rPr>
          <w:rFonts w:ascii="Times New Roman" w:hAnsi="Times New Roman" w:cs="Times New Roman"/>
          <w:b/>
          <w:sz w:val="24"/>
          <w:szCs w:val="24"/>
          <w:lang w:val="cs-CZ"/>
        </w:rPr>
        <w:t xml:space="preserve">Nebankovní půjčka </w:t>
      </w:r>
    </w:p>
    <w:p w:rsidR="00574EA6" w:rsidRDefault="002A35B5" w:rsidP="00574EA6">
      <w:pPr>
        <w:pStyle w:val="Odstavecseseznamem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půjčka do České spořitelny </w:t>
      </w:r>
    </w:p>
    <w:p w:rsidR="00574EA6" w:rsidRDefault="002A35B5" w:rsidP="00574EA6">
      <w:pPr>
        <w:pStyle w:val="Odstavecseseznamem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půjčka od banky </w:t>
      </w:r>
    </w:p>
    <w:p w:rsidR="00574EA6" w:rsidRDefault="002A35B5" w:rsidP="00574EA6">
      <w:pPr>
        <w:pStyle w:val="Odstavecseseznamem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půjčka od některých nebankovních subjektů, které půjčují peníze za velmi nevýhodných, až lichvářských podmínek </w:t>
      </w:r>
    </w:p>
    <w:p w:rsidR="00574EA6" w:rsidRDefault="002A35B5" w:rsidP="00574EA6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cs-CZ"/>
        </w:rPr>
      </w:pPr>
      <w:r>
        <w:rPr>
          <w:rFonts w:ascii="Times New Roman" w:hAnsi="Times New Roman" w:cs="Times New Roman"/>
          <w:b/>
          <w:sz w:val="24"/>
          <w:szCs w:val="24"/>
          <w:lang w:val="cs-CZ"/>
        </w:rPr>
        <w:t>Který majetek převažuje u většiny rodin v ČR</w:t>
      </w:r>
    </w:p>
    <w:p w:rsidR="00574EA6" w:rsidRPr="00497D2A" w:rsidRDefault="002A35B5" w:rsidP="00497D2A">
      <w:pPr>
        <w:pStyle w:val="Odstavecseseznamem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spotřební </w:t>
      </w:r>
    </w:p>
    <w:p w:rsidR="00574EA6" w:rsidRDefault="002A35B5" w:rsidP="00574EA6">
      <w:pPr>
        <w:pStyle w:val="Odstavecseseznamem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výdělečný </w:t>
      </w:r>
    </w:p>
    <w:p w:rsidR="00497D2A" w:rsidRDefault="002A35B5" w:rsidP="00574EA6">
      <w:pPr>
        <w:pStyle w:val="Odstavecseseznamem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poměr je stejný </w:t>
      </w:r>
    </w:p>
    <w:p w:rsidR="00461A45" w:rsidRDefault="002A35B5" w:rsidP="00461A45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cs-CZ"/>
        </w:rPr>
      </w:pPr>
      <w:r>
        <w:rPr>
          <w:rFonts w:ascii="Times New Roman" w:hAnsi="Times New Roman" w:cs="Times New Roman"/>
          <w:b/>
          <w:sz w:val="24"/>
          <w:szCs w:val="24"/>
          <w:lang w:val="cs-CZ"/>
        </w:rPr>
        <w:t xml:space="preserve">Ze kterého spotřebního majetku se může udělat výdělečný </w:t>
      </w:r>
    </w:p>
    <w:p w:rsidR="00461A45" w:rsidRDefault="002A35B5" w:rsidP="00461A45">
      <w:pPr>
        <w:pStyle w:val="Odstavecseseznamem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vlastnictví bytu </w:t>
      </w:r>
    </w:p>
    <w:p w:rsidR="00461A45" w:rsidRDefault="002A35B5" w:rsidP="00461A45">
      <w:pPr>
        <w:pStyle w:val="Odstavecseseznamem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ze psa </w:t>
      </w:r>
    </w:p>
    <w:p w:rsidR="00461A45" w:rsidRPr="001A3669" w:rsidRDefault="002A35B5" w:rsidP="001A3669">
      <w:pPr>
        <w:pStyle w:val="Odstavecseseznamem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vybavení domácnosti </w:t>
      </w:r>
    </w:p>
    <w:p w:rsidR="00461A45" w:rsidRDefault="00461A45" w:rsidP="00461A45">
      <w:pPr>
        <w:pStyle w:val="Odstavecseseznamem"/>
        <w:ind w:left="1080"/>
        <w:jc w:val="both"/>
        <w:rPr>
          <w:rFonts w:ascii="Times New Roman" w:hAnsi="Times New Roman" w:cs="Times New Roman"/>
          <w:sz w:val="24"/>
          <w:szCs w:val="24"/>
          <w:lang w:val="cs-CZ"/>
        </w:rPr>
      </w:pPr>
    </w:p>
    <w:sectPr w:rsidR="00461A45" w:rsidSect="0085238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57DA" w:rsidRDefault="005557DA" w:rsidP="00AE5DE1">
      <w:pPr>
        <w:spacing w:after="0" w:line="240" w:lineRule="auto"/>
      </w:pPr>
      <w:r>
        <w:separator/>
      </w:r>
    </w:p>
  </w:endnote>
  <w:endnote w:type="continuationSeparator" w:id="0">
    <w:p w:rsidR="005557DA" w:rsidRDefault="005557DA" w:rsidP="00AE5D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57DA" w:rsidRDefault="005557DA" w:rsidP="00AE5DE1">
      <w:pPr>
        <w:spacing w:after="0" w:line="240" w:lineRule="auto"/>
      </w:pPr>
      <w:r>
        <w:separator/>
      </w:r>
    </w:p>
  </w:footnote>
  <w:footnote w:type="continuationSeparator" w:id="0">
    <w:p w:rsidR="005557DA" w:rsidRDefault="005557DA" w:rsidP="00AE5D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D51B9"/>
    <w:multiLevelType w:val="hybridMultilevel"/>
    <w:tmpl w:val="614ACEA2"/>
    <w:lvl w:ilvl="0" w:tplc="96BE7B9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6C4E78"/>
    <w:multiLevelType w:val="hybridMultilevel"/>
    <w:tmpl w:val="BF5CE23A"/>
    <w:lvl w:ilvl="0" w:tplc="9032733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EA96F59"/>
    <w:multiLevelType w:val="hybridMultilevel"/>
    <w:tmpl w:val="76AE6AA4"/>
    <w:lvl w:ilvl="0" w:tplc="8A8CAE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5345E4"/>
    <w:multiLevelType w:val="hybridMultilevel"/>
    <w:tmpl w:val="471C8C70"/>
    <w:lvl w:ilvl="0" w:tplc="15EA13D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FEF315C"/>
    <w:multiLevelType w:val="hybridMultilevel"/>
    <w:tmpl w:val="BF5CE23A"/>
    <w:lvl w:ilvl="0" w:tplc="9032733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6C610CE"/>
    <w:multiLevelType w:val="hybridMultilevel"/>
    <w:tmpl w:val="A9CC62AE"/>
    <w:lvl w:ilvl="0" w:tplc="6CF2ED3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11B6A1B"/>
    <w:multiLevelType w:val="hybridMultilevel"/>
    <w:tmpl w:val="43EC457E"/>
    <w:lvl w:ilvl="0" w:tplc="CF4E945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4314086"/>
    <w:multiLevelType w:val="hybridMultilevel"/>
    <w:tmpl w:val="7C38F558"/>
    <w:lvl w:ilvl="0" w:tplc="CDC456E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E0D2061"/>
    <w:multiLevelType w:val="hybridMultilevel"/>
    <w:tmpl w:val="D2B4EC42"/>
    <w:lvl w:ilvl="0" w:tplc="8AE4F26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15675ED"/>
    <w:multiLevelType w:val="hybridMultilevel"/>
    <w:tmpl w:val="8788F4AC"/>
    <w:lvl w:ilvl="0" w:tplc="6CA8FC9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5"/>
  </w:num>
  <w:num w:numId="5">
    <w:abstractNumId w:val="7"/>
  </w:num>
  <w:num w:numId="6">
    <w:abstractNumId w:val="3"/>
  </w:num>
  <w:num w:numId="7">
    <w:abstractNumId w:val="9"/>
  </w:num>
  <w:num w:numId="8">
    <w:abstractNumId w:val="1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74EA6"/>
    <w:rsid w:val="00030237"/>
    <w:rsid w:val="001159CC"/>
    <w:rsid w:val="00116475"/>
    <w:rsid w:val="00162A43"/>
    <w:rsid w:val="00166483"/>
    <w:rsid w:val="001A3669"/>
    <w:rsid w:val="001D5B3B"/>
    <w:rsid w:val="00297B84"/>
    <w:rsid w:val="002A35B5"/>
    <w:rsid w:val="002A6BB9"/>
    <w:rsid w:val="002C0872"/>
    <w:rsid w:val="002F3763"/>
    <w:rsid w:val="00313B04"/>
    <w:rsid w:val="00345CE0"/>
    <w:rsid w:val="003A0C8F"/>
    <w:rsid w:val="00416720"/>
    <w:rsid w:val="00461A45"/>
    <w:rsid w:val="00497D2A"/>
    <w:rsid w:val="004F2C39"/>
    <w:rsid w:val="005557DA"/>
    <w:rsid w:val="00574EA6"/>
    <w:rsid w:val="005A16AC"/>
    <w:rsid w:val="005E2575"/>
    <w:rsid w:val="00631DAB"/>
    <w:rsid w:val="00852389"/>
    <w:rsid w:val="008A2682"/>
    <w:rsid w:val="008D74C6"/>
    <w:rsid w:val="008F6432"/>
    <w:rsid w:val="00925D62"/>
    <w:rsid w:val="00963FE7"/>
    <w:rsid w:val="009F4C9E"/>
    <w:rsid w:val="00A23CD9"/>
    <w:rsid w:val="00A96A9F"/>
    <w:rsid w:val="00AB1B5C"/>
    <w:rsid w:val="00AD60E5"/>
    <w:rsid w:val="00AE5DE1"/>
    <w:rsid w:val="00B41695"/>
    <w:rsid w:val="00B753D6"/>
    <w:rsid w:val="00BA699A"/>
    <w:rsid w:val="00BC066E"/>
    <w:rsid w:val="00C441F7"/>
    <w:rsid w:val="00C4440F"/>
    <w:rsid w:val="00C75F94"/>
    <w:rsid w:val="00D36589"/>
    <w:rsid w:val="00DB7565"/>
    <w:rsid w:val="00E306A6"/>
    <w:rsid w:val="00E56908"/>
    <w:rsid w:val="00EB057F"/>
    <w:rsid w:val="00F26383"/>
    <w:rsid w:val="00F41C0B"/>
    <w:rsid w:val="00F97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5238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74EA6"/>
    <w:pPr>
      <w:ind w:left="720"/>
      <w:contextualSpacing/>
    </w:pPr>
  </w:style>
  <w:style w:type="paragraph" w:styleId="Zhlav">
    <w:name w:val="header"/>
    <w:basedOn w:val="Normln"/>
    <w:link w:val="ZhlavChar"/>
    <w:uiPriority w:val="99"/>
    <w:semiHidden/>
    <w:unhideWhenUsed/>
    <w:rsid w:val="00AE5DE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AE5DE1"/>
  </w:style>
  <w:style w:type="paragraph" w:styleId="Zpat">
    <w:name w:val="footer"/>
    <w:basedOn w:val="Normln"/>
    <w:link w:val="ZpatChar"/>
    <w:uiPriority w:val="99"/>
    <w:semiHidden/>
    <w:unhideWhenUsed/>
    <w:rsid w:val="00AE5DE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AE5DE1"/>
  </w:style>
  <w:style w:type="character" w:styleId="Siln">
    <w:name w:val="Strong"/>
    <w:basedOn w:val="Standardnpsmoodstavce"/>
    <w:uiPriority w:val="22"/>
    <w:qFormat/>
    <w:rsid w:val="001159C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C007C9-EBDB-46F1-8040-A2A942D57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113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Zdeněk Cabejšek</cp:lastModifiedBy>
  <cp:revision>8</cp:revision>
  <dcterms:created xsi:type="dcterms:W3CDTF">2011-05-29T12:30:00Z</dcterms:created>
  <dcterms:modified xsi:type="dcterms:W3CDTF">2011-10-21T08:29:00Z</dcterms:modified>
</cp:coreProperties>
</file>